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2BA8A" w14:textId="486159A0" w:rsidR="00110850" w:rsidRDefault="00110850" w:rsidP="00ED72D5">
      <w:pPr>
        <w:jc w:val="center"/>
        <w:rPr>
          <w:rFonts w:ascii="微軟正黑體" w:eastAsia="微軟正黑體" w:hAnsi="微軟正黑體"/>
          <w:b/>
        </w:rPr>
      </w:pPr>
      <w:r w:rsidRPr="005F35ED">
        <w:rPr>
          <w:rFonts w:ascii="微軟正黑體" w:eastAsia="微軟正黑體" w:hAnsi="微軟正黑體" w:hint="eastAsia"/>
          <w:b/>
        </w:rPr>
        <w:t xml:space="preserve">智慧生產與管理產業碩士專班(秋季班) </w:t>
      </w:r>
      <w:r w:rsidR="005F35ED" w:rsidRPr="005F35ED">
        <w:rPr>
          <w:rFonts w:ascii="微軟正黑體" w:eastAsia="微軟正黑體" w:hAnsi="微軟正黑體" w:hint="eastAsia"/>
          <w:b/>
        </w:rPr>
        <w:t xml:space="preserve"> </w:t>
      </w:r>
      <w:r w:rsidRPr="005F35ED">
        <w:rPr>
          <w:rFonts w:ascii="微軟正黑體" w:eastAsia="微軟正黑體" w:hAnsi="微軟正黑體" w:hint="eastAsia"/>
          <w:b/>
        </w:rPr>
        <w:t>Smart Production Management Industrial Master Class (Autumn Class)</w:t>
      </w:r>
    </w:p>
    <w:p w14:paraId="59B81F00" w14:textId="3272F398" w:rsidR="008F3F98" w:rsidRDefault="008F3F98" w:rsidP="00110850">
      <w:pPr>
        <w:rPr>
          <w:rFonts w:ascii="微軟正黑體" w:eastAsia="微軟正黑體" w:hAnsi="微軟正黑體"/>
          <w:b/>
          <w:sz w:val="20"/>
          <w:szCs w:val="20"/>
        </w:rPr>
      </w:pPr>
      <w:r>
        <w:rPr>
          <w:rFonts w:ascii="微軟正黑體" w:eastAsia="微軟正黑體" w:hAnsi="微軟正黑體"/>
          <w:b/>
        </w:rPr>
        <w:t xml:space="preserve">                                                                              </w:t>
      </w:r>
      <w:r w:rsidR="0090275F">
        <w:rPr>
          <w:rFonts w:ascii="微軟正黑體" w:eastAsia="微軟正黑體" w:hAnsi="微軟正黑體"/>
          <w:b/>
        </w:rPr>
        <w:t xml:space="preserve">        </w:t>
      </w:r>
      <w:r w:rsidRPr="0090275F">
        <w:rPr>
          <w:rFonts w:ascii="微軟正黑體" w:eastAsia="微軟正黑體" w:hAnsi="微軟正黑體" w:hint="eastAsia"/>
          <w:b/>
          <w:sz w:val="20"/>
          <w:szCs w:val="20"/>
        </w:rPr>
        <w:t>111年12月13日111學年度第3次課程委員會議通過</w:t>
      </w:r>
    </w:p>
    <w:p w14:paraId="7EF7D087" w14:textId="0363490E" w:rsidR="00ED72D5" w:rsidRPr="0090275F" w:rsidRDefault="00ED72D5" w:rsidP="00ED72D5">
      <w:pPr>
        <w:ind w:firstLineChars="5200" w:firstLine="10400"/>
        <w:rPr>
          <w:rFonts w:ascii="微軟正黑體" w:eastAsia="微軟正黑體" w:hAnsi="微軟正黑體"/>
          <w:b/>
          <w:sz w:val="20"/>
          <w:szCs w:val="20"/>
        </w:rPr>
      </w:pPr>
      <w:r w:rsidRPr="00ED72D5">
        <w:rPr>
          <w:rFonts w:ascii="微軟正黑體" w:eastAsia="微軟正黑體" w:hAnsi="微軟正黑體"/>
          <w:b/>
          <w:sz w:val="20"/>
          <w:szCs w:val="20"/>
        </w:rPr>
        <w:t xml:space="preserve">112 </w:t>
      </w:r>
      <w:r w:rsidRPr="00ED72D5">
        <w:rPr>
          <w:rFonts w:ascii="微軟正黑體" w:eastAsia="微軟正黑體" w:hAnsi="微軟正黑體" w:hint="eastAsia"/>
          <w:b/>
          <w:sz w:val="20"/>
          <w:szCs w:val="20"/>
        </w:rPr>
        <w:t>年</w:t>
      </w:r>
      <w:r w:rsidRPr="00ED72D5">
        <w:rPr>
          <w:rFonts w:ascii="微軟正黑體" w:eastAsia="微軟正黑體" w:hAnsi="微軟正黑體"/>
          <w:b/>
          <w:sz w:val="20"/>
          <w:szCs w:val="20"/>
        </w:rPr>
        <w:t xml:space="preserve"> 6 </w:t>
      </w:r>
      <w:r w:rsidRPr="00ED72D5">
        <w:rPr>
          <w:rFonts w:ascii="微軟正黑體" w:eastAsia="微軟正黑體" w:hAnsi="微軟正黑體" w:hint="eastAsia"/>
          <w:b/>
          <w:sz w:val="20"/>
          <w:szCs w:val="20"/>
        </w:rPr>
        <w:t>月</w:t>
      </w:r>
      <w:r w:rsidRPr="00ED72D5">
        <w:rPr>
          <w:rFonts w:ascii="微軟正黑體" w:eastAsia="微軟正黑體" w:hAnsi="微軟正黑體"/>
          <w:b/>
          <w:sz w:val="20"/>
          <w:szCs w:val="20"/>
        </w:rPr>
        <w:t xml:space="preserve"> 26 </w:t>
      </w:r>
      <w:r w:rsidRPr="00ED72D5">
        <w:rPr>
          <w:rFonts w:ascii="微軟正黑體" w:eastAsia="微軟正黑體" w:hAnsi="微軟正黑體" w:hint="eastAsia"/>
          <w:b/>
          <w:sz w:val="20"/>
          <w:szCs w:val="20"/>
        </w:rPr>
        <w:t>日</w:t>
      </w:r>
      <w:r w:rsidRPr="00ED72D5">
        <w:rPr>
          <w:rFonts w:ascii="微軟正黑體" w:eastAsia="微軟正黑體" w:hAnsi="微軟正黑體"/>
          <w:b/>
          <w:sz w:val="20"/>
          <w:szCs w:val="20"/>
        </w:rPr>
        <w:t xml:space="preserve"> 111 </w:t>
      </w:r>
      <w:r w:rsidRPr="00ED72D5">
        <w:rPr>
          <w:rFonts w:ascii="微軟正黑體" w:eastAsia="微軟正黑體" w:hAnsi="微軟正黑體" w:hint="eastAsia"/>
          <w:b/>
          <w:sz w:val="20"/>
          <w:szCs w:val="20"/>
        </w:rPr>
        <w:t>學年度第</w:t>
      </w:r>
      <w:r w:rsidRPr="00ED72D5">
        <w:rPr>
          <w:rFonts w:ascii="微軟正黑體" w:eastAsia="微軟正黑體" w:hAnsi="微軟正黑體"/>
          <w:b/>
          <w:sz w:val="20"/>
          <w:szCs w:val="20"/>
        </w:rPr>
        <w:t xml:space="preserve"> 4 </w:t>
      </w:r>
      <w:r w:rsidRPr="00ED72D5">
        <w:rPr>
          <w:rFonts w:ascii="微軟正黑體" w:eastAsia="微軟正黑體" w:hAnsi="微軟正黑體" w:hint="eastAsia"/>
          <w:b/>
          <w:sz w:val="20"/>
          <w:szCs w:val="20"/>
        </w:rPr>
        <w:t>次教務會議通過</w:t>
      </w:r>
    </w:p>
    <w:p w14:paraId="0817423F" w14:textId="2163E88A" w:rsidR="00704D6A" w:rsidRPr="00110850" w:rsidRDefault="00D84619">
      <w:r w:rsidRPr="00D84619">
        <w:drawing>
          <wp:inline distT="0" distB="0" distL="0" distR="0" wp14:anchorId="10DCAEA2" wp14:editId="0A50E8DC">
            <wp:extent cx="9777730" cy="548894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48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4D6A" w:rsidRPr="00110850" w:rsidSect="005F35E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9EA0A" w14:textId="77777777" w:rsidR="00313248" w:rsidRDefault="00313248" w:rsidP="00110850">
      <w:r>
        <w:separator/>
      </w:r>
    </w:p>
  </w:endnote>
  <w:endnote w:type="continuationSeparator" w:id="0">
    <w:p w14:paraId="249CB0BA" w14:textId="77777777" w:rsidR="00313248" w:rsidRDefault="00313248" w:rsidP="0011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69FD2" w14:textId="77777777" w:rsidR="00313248" w:rsidRDefault="00313248" w:rsidP="00110850">
      <w:r>
        <w:separator/>
      </w:r>
    </w:p>
  </w:footnote>
  <w:footnote w:type="continuationSeparator" w:id="0">
    <w:p w14:paraId="79D93B29" w14:textId="77777777" w:rsidR="00313248" w:rsidRDefault="00313248" w:rsidP="00110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32"/>
    <w:rsid w:val="00031749"/>
    <w:rsid w:val="00110850"/>
    <w:rsid w:val="00200D73"/>
    <w:rsid w:val="002B6429"/>
    <w:rsid w:val="00313248"/>
    <w:rsid w:val="00540032"/>
    <w:rsid w:val="005F35ED"/>
    <w:rsid w:val="006337E8"/>
    <w:rsid w:val="00643E0C"/>
    <w:rsid w:val="00704D6A"/>
    <w:rsid w:val="007F068B"/>
    <w:rsid w:val="00851761"/>
    <w:rsid w:val="008F3F98"/>
    <w:rsid w:val="008F6EC4"/>
    <w:rsid w:val="0090275F"/>
    <w:rsid w:val="00D84619"/>
    <w:rsid w:val="00ED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39EA2"/>
  <w15:chartTrackingRefBased/>
  <w15:docId w15:val="{F7FD90BE-9B04-44D5-828B-FF0EBC00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8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08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0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08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周鈺佳</dc:creator>
  <cp:keywords/>
  <dc:description/>
  <cp:lastModifiedBy>admin</cp:lastModifiedBy>
  <cp:revision>5</cp:revision>
  <dcterms:created xsi:type="dcterms:W3CDTF">2022-12-27T02:57:00Z</dcterms:created>
  <dcterms:modified xsi:type="dcterms:W3CDTF">2024-11-01T08:09:00Z</dcterms:modified>
</cp:coreProperties>
</file>